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35"/>
        <w:gridCol w:w="6921"/>
      </w:tblGrid>
      <w:tr w:rsidR="00D5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50B" w:rsidRDefault="00D5650B">
            <w:pPr>
              <w:widowControl w:val="0"/>
              <w:suppressAutoHyphens/>
              <w:spacing w:after="0" w:line="240" w:lineRule="auto"/>
              <w:jc w:val="center"/>
            </w:pPr>
            <w:r w:rsidRPr="00D5650B">
              <w:rPr>
                <w:rFonts w:ascii="Arial Black" w:hAnsi="Arial Black"/>
                <w:kern w:val="1"/>
                <w:sz w:val="28"/>
                <w:szCs w:val="28"/>
              </w:rPr>
            </w:r>
            <w:r w:rsidRPr="00D5650B">
              <w:rPr>
                <w:rFonts w:ascii="Arial Black" w:hAnsi="Arial Black"/>
                <w:kern w:val="1"/>
                <w:sz w:val="28"/>
                <w:szCs w:val="28"/>
              </w:rPr>
              <w:pict>
                <v:group id="_x0000_s1026" style="width:132.2pt;height:72.5pt;mso-position-horizontal-relative:char;mso-position-vertical-relative:line" coordsize="1678940,921385">
                  <v:rect id="_x0000_s1027" style="position:absolute;width:1678940;height:921385" stroked="f" strokeweight="1pt">
                    <v:stroke miterlimit="4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1678940;height:921385">
                    <v:imagedata r:id="rId7" o:title="image1"/>
                  </v:shape>
                  <w10:wrap type="none"/>
                  <w10:anchorlock/>
                </v:group>
              </w:pic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50B" w:rsidRDefault="00D5650B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Arial Black" w:hAnsi="Arial Black"/>
                <w:kern w:val="1"/>
                <w:sz w:val="4"/>
                <w:szCs w:val="4"/>
              </w:rPr>
            </w:pPr>
          </w:p>
          <w:p w:rsidR="00D5650B" w:rsidRDefault="00AC1F4F">
            <w:pPr>
              <w:keepNext/>
              <w:tabs>
                <w:tab w:val="left" w:pos="6025"/>
              </w:tabs>
              <w:suppressAutoHyphens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kern w:val="1"/>
                <w:sz w:val="26"/>
                <w:szCs w:val="26"/>
              </w:rPr>
            </w:pPr>
            <w:r>
              <w:rPr>
                <w:rFonts w:ascii="Arial Black" w:hAnsi="Arial Black"/>
                <w:kern w:val="1"/>
                <w:sz w:val="30"/>
                <w:szCs w:val="30"/>
              </w:rPr>
              <w:t>COBAS - Comitati di Base della Scuola</w:t>
            </w:r>
          </w:p>
          <w:p w:rsidR="00D5650B" w:rsidRDefault="00AC1F4F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/>
                <w:kern w:val="1"/>
                <w:sz w:val="26"/>
                <w:szCs w:val="26"/>
              </w:rPr>
              <w:t>sede nazionale: viale Manzoni, 55  - 00185 Roma</w:t>
            </w:r>
          </w:p>
          <w:p w:rsidR="00D5650B" w:rsidRDefault="00AC1F4F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/>
                <w:kern w:val="1"/>
                <w:sz w:val="24"/>
                <w:szCs w:val="24"/>
              </w:rPr>
              <w:t>tel 0670452452  -  tel/fax 0677206060</w:t>
            </w:r>
          </w:p>
          <w:p w:rsidR="00D5650B" w:rsidRDefault="00AC1F4F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  <w:rPr>
                <w:rStyle w:val="Nessuno"/>
                <w:rFonts w:ascii="Arial" w:eastAsia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/>
                <w:kern w:val="1"/>
                <w:sz w:val="24"/>
                <w:szCs w:val="24"/>
                <w:lang w:val="fr-FR"/>
              </w:rPr>
              <w:t xml:space="preserve">sito: www.cobas-scuola.it - PEO: </w:t>
            </w:r>
            <w:hyperlink r:id="rId8" w:history="1">
              <w:r>
                <w:rPr>
                  <w:rStyle w:val="Hyperlink0"/>
                  <w:rFonts w:ascii="Arial" w:hAnsi="Arial"/>
                  <w:kern w:val="1"/>
                  <w:sz w:val="24"/>
                  <w:szCs w:val="24"/>
                </w:rPr>
                <w:t>mail@cobas-scuola.org</w:t>
              </w:r>
            </w:hyperlink>
          </w:p>
          <w:p w:rsidR="00D5650B" w:rsidRDefault="00AC1F4F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</w:rPr>
              <w:t xml:space="preserve">PEC: </w:t>
            </w:r>
            <w:hyperlink r:id="rId9" w:history="1">
              <w:r>
                <w:rPr>
                  <w:rStyle w:val="Hyperlink1"/>
                  <w:kern w:val="1"/>
                  <w:sz w:val="24"/>
                  <w:szCs w:val="24"/>
                </w:rPr>
                <w:t>esecutivonazionale@pec.cobas-scuola.eu</w:t>
              </w:r>
            </w:hyperlink>
          </w:p>
        </w:tc>
      </w:tr>
    </w:tbl>
    <w:p w:rsidR="00D5650B" w:rsidRDefault="00D5650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" w:hanging="108"/>
      </w:pPr>
    </w:p>
    <w:p w:rsidR="00D5650B" w:rsidRDefault="00D5650B">
      <w:pPr>
        <w:jc w:val="center"/>
      </w:pPr>
    </w:p>
    <w:p w:rsidR="00D5650B" w:rsidRDefault="00AC1F4F">
      <w:pPr>
        <w:jc w:val="center"/>
      </w:pPr>
      <w:r>
        <w:t>DICHIARAZIONE SULL’ORARIO DI LAVORO DURANTE LA DAD</w:t>
      </w:r>
    </w:p>
    <w:p w:rsidR="00D5650B" w:rsidRDefault="00AC1F4F">
      <w:r>
        <w:t>Visto l’art. 28 c. 5 del vigente CCNL 2006 – 9 che prevede l’</w:t>
      </w:r>
      <w:r>
        <w:t>obbligo delle 18/22/ 25 (relative ai diversi ordini di scuola) ore di insegnamento solo “</w:t>
      </w:r>
      <w:r>
        <w:rPr>
          <w:rStyle w:val="Nessuno"/>
          <w:i/>
          <w:iCs/>
        </w:rPr>
        <w:t>nell’ambito del calendario scolastico delle lezioni definite a livello regionale</w:t>
      </w:r>
      <w:r>
        <w:t>”;</w:t>
      </w:r>
    </w:p>
    <w:p w:rsidR="00D5650B" w:rsidRDefault="00AC1F4F">
      <w:r>
        <w:t>Visto che</w:t>
      </w:r>
      <w:r>
        <w:rPr>
          <w:rStyle w:val="Nessuno"/>
          <w:b/>
          <w:bCs/>
        </w:rPr>
        <w:t> i</w:t>
      </w:r>
      <w:r>
        <w:t xml:space="preserve"> DPCM deliberati</w:t>
      </w:r>
      <w:r>
        <w:rPr>
          <w:rStyle w:val="Nessuno"/>
          <w:b/>
          <w:bCs/>
        </w:rPr>
        <w:t xml:space="preserve"> </w:t>
      </w:r>
      <w:r>
        <w:t xml:space="preserve">in questo periodo di emergenza epidemiologica, usando i </w:t>
      </w:r>
      <w:r>
        <w:t xml:space="preserve">poteri speciali conferiti dai decreti legge approvati dal C. d. M., hanno progressivamente sospeso le attività didattiche, per cui in assenza di lezioni non vi è alcun obbligo di garantire le 18 o 22 o 25 ore d’insegnamento; </w:t>
      </w:r>
    </w:p>
    <w:p w:rsidR="00D5650B" w:rsidRDefault="00AC1F4F">
      <w:r>
        <w:t>Visto che il DL n. 22 dell’8.4</w:t>
      </w:r>
      <w:r>
        <w:t>.2020, all’art. 2 c. 3 ha previsto che “</w:t>
      </w:r>
      <w:r>
        <w:rPr>
          <w:rStyle w:val="Nessuno"/>
          <w:i/>
          <w:iCs/>
        </w:rPr>
        <w:t>in corrispondenza della sospensione delle attività didattiche in presenza a seguito dell’emergenza epidemiologica, il personale docente assicura comunque le prestazioni didattiche nelle modalità a distanza, utilizzan</w:t>
      </w:r>
      <w:r>
        <w:rPr>
          <w:rStyle w:val="Nessuno"/>
          <w:i/>
          <w:iCs/>
        </w:rPr>
        <w:t>do strumenti informatici o tecnologici a disposizione”</w:t>
      </w:r>
      <w:r>
        <w:t xml:space="preserve">, senza prevedere alcuna quantificazione di tali prestazioni, né determinate modalità o l’uso di determinati strumenti tecnologici; </w:t>
      </w:r>
    </w:p>
    <w:p w:rsidR="00D5650B" w:rsidRDefault="00AC1F4F">
      <w:r>
        <w:t>Visto l’art.33 Costituzione, che garantisce la libertà d’ insegnament</w:t>
      </w:r>
      <w:r>
        <w:t>o;</w:t>
      </w:r>
    </w:p>
    <w:p w:rsidR="00D5650B" w:rsidRDefault="00AC1F4F">
      <w:r>
        <w:t xml:space="preserve">il sottoscritto docente (o i docenti sottoscritti) </w:t>
      </w:r>
    </w:p>
    <w:p w:rsidR="00D5650B" w:rsidRDefault="00AC1F4F">
      <w:pPr>
        <w:jc w:val="center"/>
      </w:pPr>
      <w:r>
        <w:t>DICHIARA (o DICHIARANO)</w:t>
      </w:r>
    </w:p>
    <w:p w:rsidR="00D5650B" w:rsidRDefault="00AC1F4F">
      <w:pPr>
        <w:jc w:val="both"/>
      </w:pPr>
      <w:r>
        <w:t>che, fermo restando l’opportunità di coordinare le attività svolte dai vari docenti, qualsiasi obbligo di un numero minimo di ore settimanale di DAD o dell’uso di una determinat</w:t>
      </w:r>
      <w:r>
        <w:t xml:space="preserve">a modalità o piattaforma, previsto da direttive dirigenziali o eventualmente dalle stesse delibere collegiali è illegittimo. </w:t>
      </w:r>
    </w:p>
    <w:p w:rsidR="00D5650B" w:rsidRDefault="00AC1F4F">
      <w:pPr>
        <w:jc w:val="both"/>
      </w:pPr>
      <w:r>
        <w:t>Per cui, il sottoscritto (o i sottoscritti) svolgeranno le prestazioni didattiche in DAD secondo le modalità, i tempi e gli strume</w:t>
      </w:r>
      <w:r>
        <w:t xml:space="preserve">nti informatici o tecnologici liberamente scelti nell’ambito del necessario coordinamento collegiale.   </w:t>
      </w:r>
    </w:p>
    <w:p w:rsidR="00D5650B" w:rsidRDefault="00AC1F4F">
      <w:pPr>
        <w:ind w:left="3540" w:firstLine="708"/>
      </w:pPr>
      <w:r>
        <w:t xml:space="preserve">   </w:t>
      </w:r>
    </w:p>
    <w:sectPr w:rsidR="00D5650B" w:rsidSect="00D5650B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4F" w:rsidRDefault="00AC1F4F" w:rsidP="00D5650B">
      <w:pPr>
        <w:spacing w:after="0" w:line="240" w:lineRule="auto"/>
      </w:pPr>
      <w:r>
        <w:separator/>
      </w:r>
    </w:p>
  </w:endnote>
  <w:endnote w:type="continuationSeparator" w:id="0">
    <w:p w:rsidR="00AC1F4F" w:rsidRDefault="00AC1F4F" w:rsidP="00D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B" w:rsidRDefault="00D5650B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4F" w:rsidRDefault="00AC1F4F" w:rsidP="00D5650B">
      <w:pPr>
        <w:spacing w:after="0" w:line="240" w:lineRule="auto"/>
      </w:pPr>
      <w:r>
        <w:separator/>
      </w:r>
    </w:p>
  </w:footnote>
  <w:footnote w:type="continuationSeparator" w:id="0">
    <w:p w:rsidR="00AC1F4F" w:rsidRDefault="00AC1F4F" w:rsidP="00D5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B" w:rsidRDefault="00D5650B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720"/>
    <w:multiLevelType w:val="hybridMultilevel"/>
    <w:tmpl w:val="A3244D82"/>
    <w:lvl w:ilvl="0" w:tplc="FA64644C">
      <w:start w:val="1"/>
      <w:numFmt w:val="bullet"/>
      <w:lvlText w:val="•"/>
      <w:lvlJc w:val="left"/>
      <w:pPr>
        <w:tabs>
          <w:tab w:val="left" w:pos="602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8E12A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04B66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2E652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84F24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AE96C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02E00A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2884A">
      <w:start w:val="1"/>
      <w:numFmt w:val="bullet"/>
      <w:lvlText w:val="•"/>
      <w:lvlJc w:val="left"/>
      <w:pPr>
        <w:tabs>
          <w:tab w:val="left" w:pos="720"/>
          <w:tab w:val="left" w:pos="6025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4A948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50B"/>
    <w:rsid w:val="00022481"/>
    <w:rsid w:val="00AC1F4F"/>
    <w:rsid w:val="00D5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650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650B"/>
    <w:rPr>
      <w:u w:val="single"/>
    </w:rPr>
  </w:style>
  <w:style w:type="table" w:customStyle="1" w:styleId="TableNormal">
    <w:name w:val="Table Normal"/>
    <w:rsid w:val="00D56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5650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D5650B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D5650B"/>
  </w:style>
  <w:style w:type="character" w:customStyle="1" w:styleId="Hyperlink0">
    <w:name w:val="Hyperlink.0"/>
    <w:basedOn w:val="Nessuno"/>
    <w:rsid w:val="00D5650B"/>
    <w:rPr>
      <w:lang w:val="fr-FR"/>
    </w:rPr>
  </w:style>
  <w:style w:type="character" w:customStyle="1" w:styleId="Hyperlink1">
    <w:name w:val="Hyperlink.1"/>
    <w:basedOn w:val="Nessuno"/>
    <w:rsid w:val="00D5650B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bas-scuol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ecutivonazionale@pec.cobas-scuola.eu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2020-04-27T12:25:00Z</dcterms:created>
  <dcterms:modified xsi:type="dcterms:W3CDTF">2020-04-27T12:25:00Z</dcterms:modified>
</cp:coreProperties>
</file>